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6F2" w:rsidRPr="005B4DF1" w:rsidRDefault="00EF16F2" w:rsidP="00EF16F2">
      <w:pPr>
        <w:spacing w:before="0" w:after="80"/>
        <w:jc w:val="center"/>
        <w:rPr>
          <w:rFonts w:eastAsiaTheme="minorHAnsi"/>
          <w:b/>
          <w:bCs/>
          <w:i/>
          <w:iCs/>
          <w:sz w:val="32"/>
          <w:szCs w:val="32"/>
        </w:rPr>
      </w:pPr>
      <w:r w:rsidRPr="005B4DF1">
        <w:rPr>
          <w:b/>
          <w:bCs/>
          <w:i/>
          <w:iCs/>
          <w:sz w:val="32"/>
          <w:szCs w:val="32"/>
        </w:rPr>
        <w:t>IT’S ABOUT PAIN</w:t>
      </w:r>
    </w:p>
    <w:p w:rsidR="00EF16F2" w:rsidRPr="00EF16F2" w:rsidRDefault="00EF16F2" w:rsidP="00A0113B">
      <w:pPr>
        <w:pStyle w:val="Header"/>
        <w:pBdr>
          <w:bottom w:val="thickThinSmallGap" w:sz="24" w:space="0" w:color="auto"/>
        </w:pBdr>
        <w:spacing w:after="80"/>
        <w:rPr>
          <w:rFonts w:asciiTheme="majorHAnsi" w:eastAsiaTheme="majorEastAsia" w:hAnsiTheme="majorHAnsi" w:cstheme="majorBidi"/>
          <w:sz w:val="16"/>
          <w:szCs w:val="16"/>
        </w:rPr>
      </w:pPr>
      <w:r w:rsidRPr="006C1B63">
        <w:rPr>
          <w:rFonts w:asciiTheme="majorHAnsi" w:eastAsiaTheme="majorEastAsia" w:hAnsiTheme="majorHAnsi" w:cstheme="majorBidi"/>
          <w:sz w:val="16"/>
          <w:szCs w:val="16"/>
        </w:rPr>
        <w:t xml:space="preserve">A monthly service of Kirkpatrick Family Care </w:t>
      </w:r>
      <w:r w:rsidRPr="006C1B63">
        <w:rPr>
          <w:rFonts w:asciiTheme="majorHAnsi" w:eastAsiaTheme="majorEastAsia" w:hAnsiTheme="majorHAnsi" w:cstheme="majorBidi"/>
          <w:sz w:val="16"/>
          <w:szCs w:val="16"/>
        </w:rPr>
        <w:tab/>
        <w:t xml:space="preserve">              </w:t>
      </w:r>
      <w:r>
        <w:rPr>
          <w:rFonts w:asciiTheme="majorHAnsi" w:eastAsiaTheme="majorEastAsia" w:hAnsiTheme="majorHAnsi" w:cstheme="majorBidi"/>
          <w:sz w:val="16"/>
          <w:szCs w:val="16"/>
        </w:rPr>
        <w:t xml:space="preserve">                                                                                          </w:t>
      </w:r>
      <w:r w:rsidRPr="006C1B63">
        <w:rPr>
          <w:rFonts w:asciiTheme="majorHAnsi" w:eastAsiaTheme="majorEastAsia" w:hAnsiTheme="majorHAnsi" w:cstheme="majorBidi"/>
          <w:sz w:val="16"/>
          <w:szCs w:val="16"/>
        </w:rPr>
        <w:t xml:space="preserve">       Vol. </w:t>
      </w:r>
      <w:r>
        <w:rPr>
          <w:rFonts w:asciiTheme="majorHAnsi" w:eastAsiaTheme="majorEastAsia" w:hAnsiTheme="majorHAnsi" w:cstheme="majorBidi"/>
          <w:sz w:val="16"/>
          <w:szCs w:val="16"/>
        </w:rPr>
        <w:t xml:space="preserve"> </w:t>
      </w:r>
      <w:r w:rsidR="006B63E6">
        <w:rPr>
          <w:rFonts w:asciiTheme="majorHAnsi" w:eastAsiaTheme="majorEastAsia" w:hAnsiTheme="majorHAnsi" w:cstheme="majorBidi"/>
          <w:sz w:val="16"/>
          <w:szCs w:val="16"/>
        </w:rPr>
        <w:t>9</w:t>
      </w:r>
      <w:r>
        <w:rPr>
          <w:rFonts w:asciiTheme="majorHAnsi" w:eastAsiaTheme="majorEastAsia" w:hAnsiTheme="majorHAnsi" w:cstheme="majorBidi"/>
          <w:sz w:val="16"/>
          <w:szCs w:val="16"/>
        </w:rPr>
        <w:t>, #</w:t>
      </w:r>
      <w:r w:rsidR="00F5157E">
        <w:rPr>
          <w:rFonts w:asciiTheme="majorHAnsi" w:eastAsiaTheme="majorEastAsia" w:hAnsiTheme="majorHAnsi" w:cstheme="majorBidi"/>
          <w:sz w:val="16"/>
          <w:szCs w:val="16"/>
        </w:rPr>
        <w:t>4</w:t>
      </w:r>
      <w:r>
        <w:rPr>
          <w:rFonts w:asciiTheme="majorHAnsi" w:eastAsiaTheme="majorEastAsia" w:hAnsiTheme="majorHAnsi" w:cstheme="majorBidi"/>
          <w:sz w:val="16"/>
          <w:szCs w:val="16"/>
        </w:rPr>
        <w:t xml:space="preserve">               </w:t>
      </w:r>
      <w:r w:rsidR="001B6F33">
        <w:rPr>
          <w:rFonts w:asciiTheme="majorHAnsi" w:eastAsiaTheme="majorEastAsia" w:hAnsiTheme="majorHAnsi" w:cstheme="majorBidi"/>
          <w:sz w:val="16"/>
          <w:szCs w:val="16"/>
        </w:rPr>
        <w:t xml:space="preserve">  </w:t>
      </w:r>
      <w:r w:rsidR="00F5157E">
        <w:rPr>
          <w:rFonts w:asciiTheme="majorHAnsi" w:eastAsiaTheme="majorEastAsia" w:hAnsiTheme="majorHAnsi" w:cstheme="majorBidi"/>
          <w:sz w:val="16"/>
          <w:szCs w:val="16"/>
        </w:rPr>
        <w:t xml:space="preserve">     Decem</w:t>
      </w:r>
      <w:r w:rsidR="006B63E6">
        <w:rPr>
          <w:rFonts w:asciiTheme="majorHAnsi" w:eastAsiaTheme="majorEastAsia" w:hAnsiTheme="majorHAnsi" w:cstheme="majorBidi"/>
          <w:sz w:val="16"/>
          <w:szCs w:val="16"/>
        </w:rPr>
        <w:t>ber</w:t>
      </w:r>
      <w:r w:rsidR="001B6F33">
        <w:rPr>
          <w:rFonts w:asciiTheme="majorHAnsi" w:eastAsiaTheme="majorEastAsia" w:hAnsiTheme="majorHAnsi" w:cstheme="majorBidi"/>
          <w:sz w:val="16"/>
          <w:szCs w:val="16"/>
        </w:rPr>
        <w:t xml:space="preserve"> 2025</w:t>
      </w:r>
      <w:r>
        <w:rPr>
          <w:rFonts w:asciiTheme="majorHAnsi" w:eastAsiaTheme="majorEastAsia" w:hAnsiTheme="majorHAnsi" w:cstheme="majorBidi"/>
          <w:sz w:val="16"/>
          <w:szCs w:val="16"/>
        </w:rPr>
        <w:tab/>
      </w:r>
    </w:p>
    <w:p w:rsidR="006B63E6" w:rsidRPr="00956CFB" w:rsidRDefault="00F5157E" w:rsidP="006B63E6">
      <w:pPr>
        <w:spacing w:beforeAutospacing="1" w:after="100" w:afterAutospacing="1" w:line="240" w:lineRule="auto"/>
        <w:jc w:val="center"/>
        <w:rPr>
          <w:rFonts w:ascii="Times New Roman" w:eastAsia="Times New Roman" w:hAnsi="Times New Roman" w:cs="Times New Roman"/>
          <w:b/>
          <w:color w:val="000000"/>
          <w:sz w:val="34"/>
          <w:szCs w:val="34"/>
        </w:rPr>
      </w:pPr>
      <w:r w:rsidRPr="00956CFB">
        <w:rPr>
          <w:rFonts w:ascii="Times New Roman" w:eastAsia="Times New Roman" w:hAnsi="Times New Roman" w:cs="Times New Roman"/>
          <w:b/>
          <w:color w:val="000000"/>
          <w:sz w:val="34"/>
          <w:szCs w:val="34"/>
        </w:rPr>
        <w:t>Anxiety and Pain</w:t>
      </w:r>
    </w:p>
    <w:p w:rsidR="00EF16F2" w:rsidRPr="00956CFB" w:rsidRDefault="00F5157E" w:rsidP="00F5157E">
      <w:pPr>
        <w:spacing w:before="180" w:after="0" w:line="240" w:lineRule="auto"/>
        <w:rPr>
          <w:rFonts w:ascii="Times New Roman" w:eastAsia="Times New Roman" w:hAnsi="Times New Roman" w:cs="Times New Roman"/>
          <w:color w:val="000000"/>
          <w:sz w:val="28"/>
          <w:szCs w:val="28"/>
        </w:rPr>
      </w:pPr>
      <w:r w:rsidRPr="00956CFB">
        <w:rPr>
          <w:rFonts w:ascii="Times New Roman" w:eastAsia="Times New Roman" w:hAnsi="Times New Roman" w:cs="Times New Roman"/>
          <w:color w:val="000000"/>
          <w:sz w:val="28"/>
          <w:szCs w:val="28"/>
        </w:rPr>
        <w:t xml:space="preserve">Remember </w:t>
      </w:r>
      <w:r w:rsidRPr="00956CFB">
        <w:rPr>
          <w:rFonts w:ascii="Times New Roman" w:eastAsia="Times New Roman" w:hAnsi="Times New Roman" w:cs="Times New Roman"/>
          <w:i/>
          <w:color w:val="000000"/>
          <w:sz w:val="28"/>
          <w:szCs w:val="28"/>
        </w:rPr>
        <w:t>The Story of Tim</w:t>
      </w:r>
      <w:r w:rsidRPr="00956CFB">
        <w:rPr>
          <w:rFonts w:ascii="Times New Roman" w:eastAsia="Times New Roman" w:hAnsi="Times New Roman" w:cs="Times New Roman"/>
          <w:color w:val="000000"/>
          <w:sz w:val="28"/>
          <w:szCs w:val="28"/>
        </w:rPr>
        <w:t>, April 2024’s newsletter? 12 different pharmacies in 2 years, to get meds…extreme anxiety…daily calls regarding pills.</w:t>
      </w:r>
    </w:p>
    <w:p w:rsidR="00F5157E" w:rsidRPr="00956CFB" w:rsidRDefault="00F5157E" w:rsidP="00F5157E">
      <w:pPr>
        <w:spacing w:before="180" w:after="0" w:line="240" w:lineRule="auto"/>
        <w:rPr>
          <w:rFonts w:ascii="Times New Roman" w:eastAsia="Times New Roman" w:hAnsi="Times New Roman" w:cs="Times New Roman"/>
          <w:b/>
          <w:color w:val="000000"/>
          <w:sz w:val="28"/>
          <w:szCs w:val="28"/>
        </w:rPr>
      </w:pPr>
      <w:r w:rsidRPr="00956CFB">
        <w:rPr>
          <w:rFonts w:ascii="Times New Roman" w:eastAsia="Times New Roman" w:hAnsi="Times New Roman" w:cs="Times New Roman"/>
          <w:b/>
          <w:color w:val="000000"/>
          <w:sz w:val="28"/>
          <w:szCs w:val="28"/>
        </w:rPr>
        <w:t>Anxiety worsens pain, and pain worsens anxiety. So what to do?</w:t>
      </w:r>
    </w:p>
    <w:p w:rsidR="00F5157E" w:rsidRPr="00956CFB" w:rsidRDefault="00F5157E" w:rsidP="00F5157E">
      <w:pPr>
        <w:pStyle w:val="ListParagraph"/>
        <w:numPr>
          <w:ilvl w:val="0"/>
          <w:numId w:val="11"/>
        </w:numPr>
        <w:spacing w:before="180" w:after="0" w:line="240" w:lineRule="auto"/>
        <w:rPr>
          <w:rFonts w:ascii="Times New Roman" w:eastAsia="Times New Roman" w:hAnsi="Times New Roman" w:cs="Times New Roman"/>
          <w:b/>
          <w:color w:val="000000"/>
          <w:sz w:val="28"/>
          <w:szCs w:val="28"/>
        </w:rPr>
      </w:pPr>
      <w:r w:rsidRPr="00956CFB">
        <w:rPr>
          <w:rFonts w:ascii="Times New Roman" w:eastAsia="Times New Roman" w:hAnsi="Times New Roman" w:cs="Times New Roman"/>
          <w:b/>
          <w:color w:val="000000"/>
          <w:sz w:val="28"/>
          <w:szCs w:val="28"/>
        </w:rPr>
        <w:t xml:space="preserve">Eliminate uncertainty </w:t>
      </w:r>
      <w:r w:rsidRPr="00956CFB">
        <w:rPr>
          <w:rFonts w:ascii="Times New Roman" w:eastAsia="Times New Roman" w:hAnsi="Times New Roman" w:cs="Times New Roman"/>
          <w:color w:val="000000"/>
          <w:sz w:val="28"/>
          <w:szCs w:val="28"/>
        </w:rPr>
        <w:t>by finding a willing pharmacy and pharmacist.</w:t>
      </w:r>
    </w:p>
    <w:p w:rsidR="00F5157E" w:rsidRPr="00956CFB" w:rsidRDefault="00F5157E" w:rsidP="00F5157E">
      <w:pPr>
        <w:pStyle w:val="ListParagraph"/>
        <w:numPr>
          <w:ilvl w:val="0"/>
          <w:numId w:val="11"/>
        </w:numPr>
        <w:spacing w:before="180" w:after="0" w:line="240" w:lineRule="auto"/>
        <w:rPr>
          <w:rFonts w:ascii="Times New Roman" w:eastAsia="Times New Roman" w:hAnsi="Times New Roman" w:cs="Times New Roman"/>
          <w:b/>
          <w:color w:val="000000"/>
          <w:sz w:val="28"/>
          <w:szCs w:val="28"/>
        </w:rPr>
      </w:pPr>
      <w:r w:rsidRPr="00956CFB">
        <w:rPr>
          <w:rFonts w:ascii="Times New Roman" w:eastAsia="Times New Roman" w:hAnsi="Times New Roman" w:cs="Times New Roman"/>
          <w:b/>
          <w:color w:val="000000"/>
          <w:sz w:val="28"/>
          <w:szCs w:val="28"/>
        </w:rPr>
        <w:t xml:space="preserve">Reduce pain </w:t>
      </w:r>
      <w:r w:rsidRPr="00956CFB">
        <w:rPr>
          <w:rFonts w:ascii="Times New Roman" w:eastAsia="Times New Roman" w:hAnsi="Times New Roman" w:cs="Times New Roman"/>
          <w:color w:val="000000"/>
          <w:sz w:val="28"/>
          <w:szCs w:val="28"/>
        </w:rPr>
        <w:t>via surgery, injections, spinal cord stimulators, TENS, muscle relaxers, NSAIDS, Tylenol, PT/massage, other opioid.</w:t>
      </w:r>
    </w:p>
    <w:p w:rsidR="00F5157E" w:rsidRPr="00956CFB" w:rsidRDefault="00F5157E" w:rsidP="00F5157E">
      <w:pPr>
        <w:spacing w:before="180" w:after="0" w:line="240" w:lineRule="auto"/>
        <w:rPr>
          <w:rFonts w:ascii="Times New Roman" w:eastAsia="Times New Roman" w:hAnsi="Times New Roman" w:cs="Times New Roman"/>
          <w:sz w:val="28"/>
          <w:szCs w:val="28"/>
        </w:rPr>
      </w:pPr>
      <w:r w:rsidRPr="00956CFB">
        <w:rPr>
          <w:rFonts w:ascii="Times New Roman" w:eastAsia="Times New Roman" w:hAnsi="Times New Roman" w:cs="Times New Roman"/>
          <w:sz w:val="28"/>
          <w:szCs w:val="28"/>
        </w:rPr>
        <w:t>But, frequently anxiety persists. So how to treat it?</w:t>
      </w:r>
    </w:p>
    <w:p w:rsidR="00F5157E" w:rsidRPr="00956CFB" w:rsidRDefault="00F5157E" w:rsidP="00F5157E">
      <w:pPr>
        <w:spacing w:before="180" w:after="0" w:line="240" w:lineRule="auto"/>
        <w:rPr>
          <w:rFonts w:ascii="Times New Roman" w:eastAsia="Times New Roman" w:hAnsi="Times New Roman" w:cs="Times New Roman"/>
          <w:sz w:val="28"/>
          <w:szCs w:val="28"/>
        </w:rPr>
      </w:pPr>
      <w:r w:rsidRPr="00956CFB">
        <w:rPr>
          <w:rFonts w:ascii="Times New Roman" w:eastAsia="Times New Roman" w:hAnsi="Times New Roman" w:cs="Times New Roman"/>
          <w:b/>
          <w:sz w:val="28"/>
          <w:szCs w:val="28"/>
        </w:rPr>
        <w:t xml:space="preserve">Tranquilizers </w:t>
      </w:r>
      <w:r w:rsidRPr="00956CFB">
        <w:rPr>
          <w:rFonts w:ascii="Times New Roman" w:eastAsia="Times New Roman" w:hAnsi="Times New Roman" w:cs="Times New Roman"/>
          <w:sz w:val="28"/>
          <w:szCs w:val="28"/>
        </w:rPr>
        <w:t xml:space="preserve">like alprazolam (Xanax), lorazepam, </w:t>
      </w:r>
      <w:r w:rsidR="00956CFB" w:rsidRPr="00956CFB">
        <w:rPr>
          <w:rFonts w:ascii="Times New Roman" w:eastAsia="Times New Roman" w:hAnsi="Times New Roman" w:cs="Times New Roman"/>
          <w:sz w:val="28"/>
          <w:szCs w:val="28"/>
        </w:rPr>
        <w:t xml:space="preserve">and </w:t>
      </w:r>
      <w:r w:rsidRPr="00956CFB">
        <w:rPr>
          <w:rFonts w:ascii="Times New Roman" w:eastAsia="Times New Roman" w:hAnsi="Times New Roman" w:cs="Times New Roman"/>
          <w:sz w:val="28"/>
          <w:szCs w:val="28"/>
        </w:rPr>
        <w:t>clonazepam are effective but can suppress breathing. Weak</w:t>
      </w:r>
      <w:r w:rsidR="00956CFB" w:rsidRPr="00956CFB">
        <w:rPr>
          <w:rFonts w:ascii="Times New Roman" w:eastAsia="Times New Roman" w:hAnsi="Times New Roman" w:cs="Times New Roman"/>
          <w:sz w:val="28"/>
          <w:szCs w:val="28"/>
        </w:rPr>
        <w:t>er</w:t>
      </w:r>
      <w:r w:rsidRPr="00956CFB">
        <w:rPr>
          <w:rFonts w:ascii="Times New Roman" w:eastAsia="Times New Roman" w:hAnsi="Times New Roman" w:cs="Times New Roman"/>
          <w:sz w:val="28"/>
          <w:szCs w:val="28"/>
        </w:rPr>
        <w:t xml:space="preserve"> Buspirone (Buspar) is safe</w:t>
      </w:r>
      <w:r w:rsidR="00956CFB" w:rsidRPr="00956CFB">
        <w:rPr>
          <w:rFonts w:ascii="Times New Roman" w:eastAsia="Times New Roman" w:hAnsi="Times New Roman" w:cs="Times New Roman"/>
          <w:sz w:val="28"/>
          <w:szCs w:val="28"/>
        </w:rPr>
        <w:t>r</w:t>
      </w:r>
      <w:r w:rsidRPr="00956CFB">
        <w:rPr>
          <w:rFonts w:ascii="Times New Roman" w:eastAsia="Times New Roman" w:hAnsi="Times New Roman" w:cs="Times New Roman"/>
          <w:sz w:val="28"/>
          <w:szCs w:val="28"/>
        </w:rPr>
        <w:t>.</w:t>
      </w:r>
    </w:p>
    <w:p w:rsidR="00956CFB" w:rsidRPr="00956CFB" w:rsidRDefault="00956CFB" w:rsidP="00F5157E">
      <w:pPr>
        <w:spacing w:before="180" w:after="0" w:line="240" w:lineRule="auto"/>
        <w:rPr>
          <w:rFonts w:ascii="Times New Roman" w:eastAsia="Times New Roman" w:hAnsi="Times New Roman" w:cs="Times New Roman"/>
          <w:sz w:val="28"/>
          <w:szCs w:val="28"/>
        </w:rPr>
      </w:pPr>
      <w:r w:rsidRPr="00956CFB">
        <w:rPr>
          <w:rFonts w:ascii="Times New Roman" w:eastAsia="Times New Roman" w:hAnsi="Times New Roman" w:cs="Times New Roman"/>
          <w:b/>
          <w:sz w:val="28"/>
          <w:szCs w:val="28"/>
        </w:rPr>
        <w:t xml:space="preserve">Marijuana </w:t>
      </w:r>
      <w:r w:rsidRPr="00956CFB">
        <w:rPr>
          <w:rFonts w:ascii="Times New Roman" w:eastAsia="Times New Roman" w:hAnsi="Times New Roman" w:cs="Times New Roman"/>
          <w:sz w:val="28"/>
          <w:szCs w:val="28"/>
        </w:rPr>
        <w:t xml:space="preserve">is risky; todays products are 25x as powerful as “back in the day.” </w:t>
      </w:r>
    </w:p>
    <w:p w:rsidR="00956CFB" w:rsidRPr="00956CFB" w:rsidRDefault="00956CFB" w:rsidP="00F5157E">
      <w:pPr>
        <w:spacing w:before="180" w:after="0" w:line="240" w:lineRule="auto"/>
        <w:rPr>
          <w:rFonts w:ascii="Times New Roman" w:eastAsia="Times New Roman" w:hAnsi="Times New Roman" w:cs="Times New Roman"/>
          <w:sz w:val="28"/>
          <w:szCs w:val="28"/>
        </w:rPr>
      </w:pPr>
      <w:r w:rsidRPr="00956CFB">
        <w:rPr>
          <w:rFonts w:ascii="Times New Roman" w:eastAsia="Times New Roman" w:hAnsi="Times New Roman" w:cs="Times New Roman"/>
          <w:b/>
          <w:sz w:val="28"/>
          <w:szCs w:val="28"/>
        </w:rPr>
        <w:t xml:space="preserve">Antihistamines </w:t>
      </w:r>
      <w:r w:rsidRPr="00956CFB">
        <w:rPr>
          <w:rFonts w:ascii="Times New Roman" w:eastAsia="Times New Roman" w:hAnsi="Times New Roman" w:cs="Times New Roman"/>
          <w:sz w:val="28"/>
          <w:szCs w:val="28"/>
        </w:rPr>
        <w:t>like hydroxyzine cause dry mouth, drowsiness, falls.</w:t>
      </w:r>
    </w:p>
    <w:p w:rsidR="00956CFB" w:rsidRPr="00956CFB" w:rsidRDefault="00956CFB" w:rsidP="00F5157E">
      <w:pPr>
        <w:spacing w:before="180" w:after="0" w:line="240" w:lineRule="auto"/>
        <w:rPr>
          <w:rFonts w:ascii="Times New Roman" w:eastAsia="Times New Roman" w:hAnsi="Times New Roman" w:cs="Times New Roman"/>
          <w:sz w:val="28"/>
          <w:szCs w:val="28"/>
        </w:rPr>
      </w:pPr>
      <w:r w:rsidRPr="00956CFB">
        <w:rPr>
          <w:rFonts w:ascii="Times New Roman" w:eastAsia="Times New Roman" w:hAnsi="Times New Roman" w:cs="Times New Roman"/>
          <w:b/>
          <w:sz w:val="28"/>
          <w:szCs w:val="28"/>
        </w:rPr>
        <w:t xml:space="preserve">Adrenaline blockers </w:t>
      </w:r>
      <w:r w:rsidRPr="00956CFB">
        <w:rPr>
          <w:rFonts w:ascii="Times New Roman" w:eastAsia="Times New Roman" w:hAnsi="Times New Roman" w:cs="Times New Roman"/>
          <w:sz w:val="28"/>
          <w:szCs w:val="28"/>
        </w:rPr>
        <w:t>like propranolol block the “fight or fight” process, but cause weight ga</w:t>
      </w:r>
      <w:bookmarkStart w:id="0" w:name="_GoBack"/>
      <w:bookmarkEnd w:id="0"/>
      <w:r w:rsidRPr="00956CFB">
        <w:rPr>
          <w:rFonts w:ascii="Times New Roman" w:eastAsia="Times New Roman" w:hAnsi="Times New Roman" w:cs="Times New Roman"/>
          <w:sz w:val="28"/>
          <w:szCs w:val="28"/>
        </w:rPr>
        <w:t>in, asthma, low blood pressure and pulse, and depression.</w:t>
      </w:r>
    </w:p>
    <w:p w:rsidR="00956CFB" w:rsidRPr="00956CFB" w:rsidRDefault="00956CFB" w:rsidP="00F5157E">
      <w:pPr>
        <w:spacing w:before="180" w:after="0" w:line="240" w:lineRule="auto"/>
        <w:rPr>
          <w:rFonts w:ascii="Times New Roman" w:eastAsia="Times New Roman" w:hAnsi="Times New Roman" w:cs="Times New Roman"/>
          <w:sz w:val="28"/>
          <w:szCs w:val="28"/>
        </w:rPr>
      </w:pPr>
      <w:r w:rsidRPr="00956CFB">
        <w:rPr>
          <w:rFonts w:ascii="Times New Roman" w:eastAsia="Times New Roman" w:hAnsi="Times New Roman" w:cs="Times New Roman"/>
          <w:b/>
          <w:sz w:val="28"/>
          <w:szCs w:val="28"/>
        </w:rPr>
        <w:t xml:space="preserve">Antidepressants can help. </w:t>
      </w:r>
      <w:r w:rsidRPr="00956CFB">
        <w:rPr>
          <w:rFonts w:ascii="Times New Roman" w:eastAsia="Times New Roman" w:hAnsi="Times New Roman" w:cs="Times New Roman"/>
          <w:sz w:val="28"/>
          <w:szCs w:val="28"/>
        </w:rPr>
        <w:t>SSRIs fluoxetine (Prozac) and escitalopram (Lexapro) and SNRIs duloxetine (Cymbalta) and venlafaxine (Effexor) can reduce anxiety, and Cymbalta is FDA approved for treating chronic pain.</w:t>
      </w:r>
    </w:p>
    <w:p w:rsidR="00956CFB" w:rsidRPr="00956CFB" w:rsidRDefault="00956CFB" w:rsidP="00F5157E">
      <w:pPr>
        <w:spacing w:before="180" w:after="0" w:line="240" w:lineRule="auto"/>
        <w:rPr>
          <w:rFonts w:ascii="Times New Roman" w:eastAsia="Times New Roman" w:hAnsi="Times New Roman" w:cs="Times New Roman"/>
          <w:sz w:val="28"/>
          <w:szCs w:val="28"/>
        </w:rPr>
      </w:pPr>
      <w:r w:rsidRPr="00956CFB">
        <w:rPr>
          <w:rFonts w:ascii="Times New Roman" w:eastAsia="Times New Roman" w:hAnsi="Times New Roman" w:cs="Times New Roman"/>
          <w:b/>
          <w:sz w:val="28"/>
          <w:szCs w:val="28"/>
        </w:rPr>
        <w:t xml:space="preserve">Non-medicinal measures </w:t>
      </w:r>
      <w:r w:rsidRPr="00956CFB">
        <w:rPr>
          <w:rFonts w:ascii="Times New Roman" w:eastAsia="Times New Roman" w:hAnsi="Times New Roman" w:cs="Times New Roman"/>
          <w:sz w:val="28"/>
          <w:szCs w:val="28"/>
        </w:rPr>
        <w:t>include meditation, deep breathing, and distraction (TV shows, listening to music, or reading an exciting novel or the Bible). Exercise (jogging, swimming, weights) can help modulate brain chemicals involved in anxiety. Bookstores carry dozens of self-help options.</w:t>
      </w:r>
    </w:p>
    <w:p w:rsidR="00956CFB" w:rsidRPr="00956CFB" w:rsidRDefault="00956CFB" w:rsidP="00F5157E">
      <w:pPr>
        <w:spacing w:before="180" w:after="0" w:line="240" w:lineRule="auto"/>
        <w:rPr>
          <w:rFonts w:ascii="Times New Roman" w:eastAsia="Times New Roman" w:hAnsi="Times New Roman" w:cs="Times New Roman"/>
          <w:b/>
          <w:color w:val="000000"/>
          <w:sz w:val="28"/>
          <w:szCs w:val="28"/>
        </w:rPr>
      </w:pPr>
      <w:r w:rsidRPr="00956CFB">
        <w:rPr>
          <w:rFonts w:ascii="Times New Roman" w:eastAsia="Times New Roman" w:hAnsi="Times New Roman" w:cs="Times New Roman"/>
          <w:b/>
          <w:sz w:val="28"/>
          <w:szCs w:val="28"/>
        </w:rPr>
        <w:t>We check GAD 7 tests for anxiety because controlling anxiety can reduce pain levels and opioid doses. The challenge is finding the best treatment.</w:t>
      </w:r>
    </w:p>
    <w:sectPr w:rsidR="00956CFB" w:rsidRPr="00956CFB" w:rsidSect="000649B2">
      <w:pgSz w:w="12240" w:h="15840"/>
      <w:pgMar w:top="2592"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A3D" w:rsidRDefault="00E47A3D" w:rsidP="00E47A3D">
      <w:pPr>
        <w:spacing w:before="0" w:after="0" w:line="240" w:lineRule="auto"/>
      </w:pPr>
      <w:r>
        <w:separator/>
      </w:r>
    </w:p>
  </w:endnote>
  <w:endnote w:type="continuationSeparator" w:id="0">
    <w:p w:rsidR="00E47A3D" w:rsidRDefault="00E47A3D" w:rsidP="00E47A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A3D" w:rsidRDefault="00E47A3D" w:rsidP="00E47A3D">
      <w:pPr>
        <w:spacing w:before="0" w:after="0" w:line="240" w:lineRule="auto"/>
      </w:pPr>
      <w:r>
        <w:separator/>
      </w:r>
    </w:p>
  </w:footnote>
  <w:footnote w:type="continuationSeparator" w:id="0">
    <w:p w:rsidR="00E47A3D" w:rsidRDefault="00E47A3D" w:rsidP="00E47A3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8605F"/>
    <w:multiLevelType w:val="hybridMultilevel"/>
    <w:tmpl w:val="B58C7246"/>
    <w:lvl w:ilvl="0" w:tplc="0D70D4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74046"/>
    <w:multiLevelType w:val="hybridMultilevel"/>
    <w:tmpl w:val="22B8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C2526"/>
    <w:multiLevelType w:val="multilevel"/>
    <w:tmpl w:val="DA22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161C7A"/>
    <w:multiLevelType w:val="multilevel"/>
    <w:tmpl w:val="6BE2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643C3"/>
    <w:multiLevelType w:val="hybridMultilevel"/>
    <w:tmpl w:val="A526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E0CAD"/>
    <w:multiLevelType w:val="hybridMultilevel"/>
    <w:tmpl w:val="715E8C0A"/>
    <w:lvl w:ilvl="0" w:tplc="E6B2E44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F910B9"/>
    <w:multiLevelType w:val="hybridMultilevel"/>
    <w:tmpl w:val="759A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5D459A"/>
    <w:multiLevelType w:val="hybridMultilevel"/>
    <w:tmpl w:val="5780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953CD6"/>
    <w:multiLevelType w:val="hybridMultilevel"/>
    <w:tmpl w:val="2FF89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0F568B"/>
    <w:multiLevelType w:val="hybridMultilevel"/>
    <w:tmpl w:val="A5C62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D75AE6"/>
    <w:multiLevelType w:val="multilevel"/>
    <w:tmpl w:val="F856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2"/>
  </w:num>
  <w:num w:numId="4">
    <w:abstractNumId w:val="3"/>
  </w:num>
  <w:num w:numId="5">
    <w:abstractNumId w:val="5"/>
  </w:num>
  <w:num w:numId="6">
    <w:abstractNumId w:val="0"/>
  </w:num>
  <w:num w:numId="7">
    <w:abstractNumId w:val="7"/>
  </w:num>
  <w:num w:numId="8">
    <w:abstractNumId w:val="8"/>
  </w:num>
  <w:num w:numId="9">
    <w:abstractNumId w:val="9"/>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F2"/>
    <w:rsid w:val="00014CFA"/>
    <w:rsid w:val="00044801"/>
    <w:rsid w:val="00046686"/>
    <w:rsid w:val="000649B2"/>
    <w:rsid w:val="000E2AC3"/>
    <w:rsid w:val="00174964"/>
    <w:rsid w:val="001B6F33"/>
    <w:rsid w:val="00267A9B"/>
    <w:rsid w:val="002E7053"/>
    <w:rsid w:val="003B6EBF"/>
    <w:rsid w:val="0047386F"/>
    <w:rsid w:val="004C0854"/>
    <w:rsid w:val="004D1BF8"/>
    <w:rsid w:val="005349D6"/>
    <w:rsid w:val="00572C78"/>
    <w:rsid w:val="00573166"/>
    <w:rsid w:val="006B63E6"/>
    <w:rsid w:val="007B5649"/>
    <w:rsid w:val="00803F76"/>
    <w:rsid w:val="00851F13"/>
    <w:rsid w:val="008F2D2C"/>
    <w:rsid w:val="00956CFB"/>
    <w:rsid w:val="00A0113B"/>
    <w:rsid w:val="00A63243"/>
    <w:rsid w:val="00AE36BF"/>
    <w:rsid w:val="00BF2F54"/>
    <w:rsid w:val="00C02A9F"/>
    <w:rsid w:val="00CD34B9"/>
    <w:rsid w:val="00E133E2"/>
    <w:rsid w:val="00E24C40"/>
    <w:rsid w:val="00E47A3D"/>
    <w:rsid w:val="00EF16F2"/>
    <w:rsid w:val="00F2193F"/>
    <w:rsid w:val="00F26728"/>
    <w:rsid w:val="00F5157E"/>
    <w:rsid w:val="00F53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0E33AED2-8B6C-4EE3-B5DF-35410899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6F2"/>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6F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16F2"/>
    <w:rPr>
      <w:rFonts w:eastAsiaTheme="minorEastAsia"/>
      <w:sz w:val="20"/>
      <w:szCs w:val="20"/>
    </w:rPr>
  </w:style>
  <w:style w:type="table" w:styleId="TableGrid">
    <w:name w:val="Table Grid"/>
    <w:basedOn w:val="TableNormal"/>
    <w:uiPriority w:val="39"/>
    <w:rsid w:val="00F21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93F"/>
    <w:pPr>
      <w:ind w:left="720"/>
      <w:contextualSpacing/>
    </w:pPr>
  </w:style>
  <w:style w:type="character" w:styleId="Hyperlink">
    <w:name w:val="Hyperlink"/>
    <w:basedOn w:val="DefaultParagraphFont"/>
    <w:uiPriority w:val="99"/>
    <w:unhideWhenUsed/>
    <w:rsid w:val="00044801"/>
    <w:rPr>
      <w:color w:val="0563C1" w:themeColor="hyperlink"/>
      <w:u w:val="single"/>
    </w:rPr>
  </w:style>
  <w:style w:type="paragraph" w:styleId="BalloonText">
    <w:name w:val="Balloon Text"/>
    <w:basedOn w:val="Normal"/>
    <w:link w:val="BalloonTextChar"/>
    <w:uiPriority w:val="99"/>
    <w:semiHidden/>
    <w:unhideWhenUsed/>
    <w:rsid w:val="00CD34B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4B9"/>
    <w:rPr>
      <w:rFonts w:ascii="Segoe UI" w:eastAsiaTheme="minorEastAsia" w:hAnsi="Segoe UI" w:cs="Segoe UI"/>
      <w:sz w:val="18"/>
      <w:szCs w:val="18"/>
    </w:rPr>
  </w:style>
  <w:style w:type="paragraph" w:styleId="Footer">
    <w:name w:val="footer"/>
    <w:basedOn w:val="Normal"/>
    <w:link w:val="FooterChar"/>
    <w:uiPriority w:val="99"/>
    <w:unhideWhenUsed/>
    <w:rsid w:val="00E47A3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47A3D"/>
    <w:rPr>
      <w:rFonts w:eastAsiaTheme="minorEastAsia"/>
      <w:sz w:val="20"/>
      <w:szCs w:val="20"/>
    </w:rPr>
  </w:style>
  <w:style w:type="paragraph" w:styleId="NormalWeb">
    <w:name w:val="Normal (Web)"/>
    <w:basedOn w:val="Normal"/>
    <w:uiPriority w:val="99"/>
    <w:semiHidden/>
    <w:unhideWhenUsed/>
    <w:rsid w:val="000E2AC3"/>
    <w:pPr>
      <w:spacing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53D31"/>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53D31"/>
  </w:style>
  <w:style w:type="character" w:customStyle="1" w:styleId="scxw134542146">
    <w:name w:val="scxw134542146"/>
    <w:basedOn w:val="DefaultParagraphFont"/>
    <w:rsid w:val="00F53D31"/>
  </w:style>
  <w:style w:type="character" w:customStyle="1" w:styleId="eop">
    <w:name w:val="eop"/>
    <w:basedOn w:val="DefaultParagraphFont"/>
    <w:rsid w:val="00F53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078881">
      <w:bodyDiv w:val="1"/>
      <w:marLeft w:val="0"/>
      <w:marRight w:val="0"/>
      <w:marTop w:val="0"/>
      <w:marBottom w:val="0"/>
      <w:divBdr>
        <w:top w:val="none" w:sz="0" w:space="0" w:color="auto"/>
        <w:left w:val="none" w:sz="0" w:space="0" w:color="auto"/>
        <w:bottom w:val="none" w:sz="0" w:space="0" w:color="auto"/>
        <w:right w:val="none" w:sz="0" w:space="0" w:color="auto"/>
      </w:divBdr>
      <w:divsChild>
        <w:div w:id="30690668">
          <w:marLeft w:val="0"/>
          <w:marRight w:val="0"/>
          <w:marTop w:val="0"/>
          <w:marBottom w:val="0"/>
          <w:divBdr>
            <w:top w:val="none" w:sz="0" w:space="0" w:color="auto"/>
            <w:left w:val="none" w:sz="0" w:space="0" w:color="auto"/>
            <w:bottom w:val="none" w:sz="0" w:space="0" w:color="auto"/>
            <w:right w:val="none" w:sz="0" w:space="0" w:color="auto"/>
          </w:divBdr>
        </w:div>
        <w:div w:id="1423991656">
          <w:marLeft w:val="0"/>
          <w:marRight w:val="0"/>
          <w:marTop w:val="0"/>
          <w:marBottom w:val="0"/>
          <w:divBdr>
            <w:top w:val="none" w:sz="0" w:space="0" w:color="auto"/>
            <w:left w:val="none" w:sz="0" w:space="0" w:color="auto"/>
            <w:bottom w:val="none" w:sz="0" w:space="0" w:color="auto"/>
            <w:right w:val="none" w:sz="0" w:space="0" w:color="auto"/>
          </w:divBdr>
        </w:div>
        <w:div w:id="750083896">
          <w:marLeft w:val="0"/>
          <w:marRight w:val="0"/>
          <w:marTop w:val="0"/>
          <w:marBottom w:val="0"/>
          <w:divBdr>
            <w:top w:val="none" w:sz="0" w:space="0" w:color="auto"/>
            <w:left w:val="none" w:sz="0" w:space="0" w:color="auto"/>
            <w:bottom w:val="none" w:sz="0" w:space="0" w:color="auto"/>
            <w:right w:val="none" w:sz="0" w:space="0" w:color="auto"/>
          </w:divBdr>
        </w:div>
        <w:div w:id="363485989">
          <w:marLeft w:val="0"/>
          <w:marRight w:val="0"/>
          <w:marTop w:val="0"/>
          <w:marBottom w:val="0"/>
          <w:divBdr>
            <w:top w:val="none" w:sz="0" w:space="0" w:color="auto"/>
            <w:left w:val="none" w:sz="0" w:space="0" w:color="auto"/>
            <w:bottom w:val="none" w:sz="0" w:space="0" w:color="auto"/>
            <w:right w:val="none" w:sz="0" w:space="0" w:color="auto"/>
          </w:divBdr>
        </w:div>
        <w:div w:id="960644968">
          <w:marLeft w:val="0"/>
          <w:marRight w:val="0"/>
          <w:marTop w:val="0"/>
          <w:marBottom w:val="0"/>
          <w:divBdr>
            <w:top w:val="none" w:sz="0" w:space="0" w:color="auto"/>
            <w:left w:val="none" w:sz="0" w:space="0" w:color="auto"/>
            <w:bottom w:val="none" w:sz="0" w:space="0" w:color="auto"/>
            <w:right w:val="none" w:sz="0" w:space="0" w:color="auto"/>
          </w:divBdr>
        </w:div>
        <w:div w:id="14697311">
          <w:marLeft w:val="0"/>
          <w:marRight w:val="0"/>
          <w:marTop w:val="0"/>
          <w:marBottom w:val="0"/>
          <w:divBdr>
            <w:top w:val="none" w:sz="0" w:space="0" w:color="auto"/>
            <w:left w:val="none" w:sz="0" w:space="0" w:color="auto"/>
            <w:bottom w:val="none" w:sz="0" w:space="0" w:color="auto"/>
            <w:right w:val="none" w:sz="0" w:space="0" w:color="auto"/>
          </w:divBdr>
        </w:div>
        <w:div w:id="987442225">
          <w:marLeft w:val="0"/>
          <w:marRight w:val="0"/>
          <w:marTop w:val="0"/>
          <w:marBottom w:val="0"/>
          <w:divBdr>
            <w:top w:val="none" w:sz="0" w:space="0" w:color="auto"/>
            <w:left w:val="none" w:sz="0" w:space="0" w:color="auto"/>
            <w:bottom w:val="none" w:sz="0" w:space="0" w:color="auto"/>
            <w:right w:val="none" w:sz="0" w:space="0" w:color="auto"/>
          </w:divBdr>
        </w:div>
        <w:div w:id="1634284535">
          <w:marLeft w:val="0"/>
          <w:marRight w:val="0"/>
          <w:marTop w:val="0"/>
          <w:marBottom w:val="0"/>
          <w:divBdr>
            <w:top w:val="none" w:sz="0" w:space="0" w:color="auto"/>
            <w:left w:val="none" w:sz="0" w:space="0" w:color="auto"/>
            <w:bottom w:val="none" w:sz="0" w:space="0" w:color="auto"/>
            <w:right w:val="none" w:sz="0" w:space="0" w:color="auto"/>
          </w:divBdr>
        </w:div>
        <w:div w:id="767966237">
          <w:marLeft w:val="0"/>
          <w:marRight w:val="0"/>
          <w:marTop w:val="0"/>
          <w:marBottom w:val="0"/>
          <w:divBdr>
            <w:top w:val="none" w:sz="0" w:space="0" w:color="auto"/>
            <w:left w:val="none" w:sz="0" w:space="0" w:color="auto"/>
            <w:bottom w:val="none" w:sz="0" w:space="0" w:color="auto"/>
            <w:right w:val="none" w:sz="0" w:space="0" w:color="auto"/>
          </w:divBdr>
        </w:div>
        <w:div w:id="800222295">
          <w:marLeft w:val="0"/>
          <w:marRight w:val="0"/>
          <w:marTop w:val="0"/>
          <w:marBottom w:val="0"/>
          <w:divBdr>
            <w:top w:val="none" w:sz="0" w:space="0" w:color="auto"/>
            <w:left w:val="none" w:sz="0" w:space="0" w:color="auto"/>
            <w:bottom w:val="none" w:sz="0" w:space="0" w:color="auto"/>
            <w:right w:val="none" w:sz="0" w:space="0" w:color="auto"/>
          </w:divBdr>
        </w:div>
        <w:div w:id="1971549837">
          <w:marLeft w:val="0"/>
          <w:marRight w:val="0"/>
          <w:marTop w:val="0"/>
          <w:marBottom w:val="0"/>
          <w:divBdr>
            <w:top w:val="none" w:sz="0" w:space="0" w:color="auto"/>
            <w:left w:val="none" w:sz="0" w:space="0" w:color="auto"/>
            <w:bottom w:val="none" w:sz="0" w:space="0" w:color="auto"/>
            <w:right w:val="none" w:sz="0" w:space="0" w:color="auto"/>
          </w:divBdr>
        </w:div>
      </w:divsChild>
    </w:div>
    <w:div w:id="570579719">
      <w:bodyDiv w:val="1"/>
      <w:marLeft w:val="0"/>
      <w:marRight w:val="0"/>
      <w:marTop w:val="0"/>
      <w:marBottom w:val="0"/>
      <w:divBdr>
        <w:top w:val="none" w:sz="0" w:space="0" w:color="auto"/>
        <w:left w:val="none" w:sz="0" w:space="0" w:color="auto"/>
        <w:bottom w:val="none" w:sz="0" w:space="0" w:color="auto"/>
        <w:right w:val="none" w:sz="0" w:space="0" w:color="auto"/>
      </w:divBdr>
    </w:div>
    <w:div w:id="213223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77750-C288-4295-B18D-E752464A4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KFC LAPTOP 2</dc:creator>
  <cp:keywords/>
  <dc:description/>
  <cp:lastModifiedBy>KFC LAPTOP 2</cp:lastModifiedBy>
  <cp:revision>2</cp:revision>
  <cp:lastPrinted>2025-12-09T19:26:00Z</cp:lastPrinted>
  <dcterms:created xsi:type="dcterms:W3CDTF">2025-12-09T19:29:00Z</dcterms:created>
  <dcterms:modified xsi:type="dcterms:W3CDTF">2025-12-09T19:29:00Z</dcterms:modified>
</cp:coreProperties>
</file>