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EF16F2" w:rsidRPr="00EF16F2" w:rsidRDefault="00EF16F2" w:rsidP="00A0113B">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6B63E6">
        <w:rPr>
          <w:rFonts w:asciiTheme="majorHAnsi" w:eastAsiaTheme="majorEastAsia" w:hAnsiTheme="majorHAnsi" w:cstheme="majorBidi"/>
          <w:sz w:val="16"/>
          <w:szCs w:val="16"/>
        </w:rPr>
        <w:t>9</w:t>
      </w:r>
      <w:r>
        <w:rPr>
          <w:rFonts w:asciiTheme="majorHAnsi" w:eastAsiaTheme="majorEastAsia" w:hAnsiTheme="majorHAnsi" w:cstheme="majorBidi"/>
          <w:sz w:val="16"/>
          <w:szCs w:val="16"/>
        </w:rPr>
        <w:t>, #</w:t>
      </w:r>
      <w:r w:rsidR="00573166">
        <w:rPr>
          <w:rFonts w:asciiTheme="majorHAnsi" w:eastAsiaTheme="majorEastAsia" w:hAnsiTheme="majorHAnsi" w:cstheme="majorBidi"/>
          <w:sz w:val="16"/>
          <w:szCs w:val="16"/>
        </w:rPr>
        <w:t>3</w:t>
      </w:r>
      <w:r>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6B63E6">
        <w:rPr>
          <w:rFonts w:asciiTheme="majorHAnsi" w:eastAsiaTheme="majorEastAsia" w:hAnsiTheme="majorHAnsi" w:cstheme="majorBidi"/>
          <w:sz w:val="16"/>
          <w:szCs w:val="16"/>
        </w:rPr>
        <w:t xml:space="preserve">     November</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6B63E6" w:rsidRPr="006B63E6" w:rsidRDefault="006B63E6" w:rsidP="006B63E6">
      <w:pPr>
        <w:spacing w:beforeAutospacing="1" w:after="100" w:afterAutospacing="1" w:line="240" w:lineRule="auto"/>
        <w:jc w:val="center"/>
        <w:rPr>
          <w:rFonts w:ascii="Times New Roman" w:eastAsia="Times New Roman" w:hAnsi="Times New Roman" w:cs="Times New Roman"/>
          <w:b/>
          <w:color w:val="000000"/>
          <w:sz w:val="32"/>
          <w:szCs w:val="32"/>
        </w:rPr>
      </w:pPr>
      <w:r w:rsidRPr="006B63E6">
        <w:rPr>
          <w:rFonts w:ascii="Times New Roman" w:eastAsia="Times New Roman" w:hAnsi="Times New Roman" w:cs="Times New Roman"/>
          <w:b/>
          <w:color w:val="000000"/>
          <w:sz w:val="32"/>
          <w:szCs w:val="32"/>
        </w:rPr>
        <w:t>Tapering</w:t>
      </w:r>
    </w:p>
    <w:p w:rsidR="006B63E6" w:rsidRPr="006B63E6" w:rsidRDefault="006B63E6" w:rsidP="006B63E6">
      <w:p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 xml:space="preserve">(per Shakespeare) </w:t>
      </w:r>
      <w:r w:rsidRPr="006B63E6">
        <w:rPr>
          <w:rFonts w:ascii="Times New Roman" w:eastAsia="Times New Roman" w:hAnsi="Times New Roman" w:cs="Times New Roman"/>
          <w:i/>
          <w:color w:val="000000"/>
          <w:sz w:val="24"/>
          <w:szCs w:val="24"/>
        </w:rPr>
        <w:t>“To do or not to do. That is the question. Whether it is better to…..”</w:t>
      </w:r>
    </w:p>
    <w:p w:rsidR="006B63E6" w:rsidRPr="006B63E6" w:rsidRDefault="006B63E6" w:rsidP="006B63E6">
      <w:p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b/>
          <w:color w:val="000000"/>
          <w:sz w:val="24"/>
          <w:szCs w:val="24"/>
        </w:rPr>
        <w:t>DO</w:t>
      </w:r>
      <w:r w:rsidRPr="006B63E6">
        <w:rPr>
          <w:rFonts w:ascii="Times New Roman" w:eastAsia="Times New Roman" w:hAnsi="Times New Roman" w:cs="Times New Roman"/>
          <w:color w:val="000000"/>
          <w:sz w:val="24"/>
          <w:szCs w:val="24"/>
        </w:rPr>
        <w:t>: Insurance Companies and Pharmacies say doses above 90mg Morphine Equivalent Dose (MED) (and now it’s 50) may cause overdose. Clearly they’ve not reviewed current statistics—1.14% ODs are from pharma meds. They deny “Prior Authorization” without a taper plan.</w:t>
      </w:r>
    </w:p>
    <w:p w:rsidR="006B63E6" w:rsidRPr="006B63E6" w:rsidRDefault="006B63E6" w:rsidP="006B63E6">
      <w:p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b/>
          <w:color w:val="000000"/>
          <w:sz w:val="24"/>
          <w:szCs w:val="24"/>
        </w:rPr>
        <w:t>NOT TO DO</w:t>
      </w:r>
      <w:r w:rsidRPr="006B63E6">
        <w:rPr>
          <w:rFonts w:ascii="Times New Roman" w:eastAsia="Times New Roman" w:hAnsi="Times New Roman" w:cs="Times New Roman"/>
          <w:color w:val="000000"/>
          <w:sz w:val="24"/>
          <w:szCs w:val="24"/>
        </w:rPr>
        <w:t xml:space="preserve">: </w:t>
      </w:r>
      <w:r w:rsidRPr="006B63E6">
        <w:rPr>
          <w:rFonts w:ascii="Times New Roman" w:eastAsia="Times New Roman" w:hAnsi="Times New Roman" w:cs="Times New Roman"/>
          <w:i/>
          <w:color w:val="000000"/>
          <w:sz w:val="24"/>
          <w:szCs w:val="24"/>
        </w:rPr>
        <w:t>CDC 2022 Guidelines on Opioid Prescribing</w:t>
      </w:r>
      <w:r w:rsidRPr="006B63E6">
        <w:rPr>
          <w:rFonts w:ascii="Times New Roman" w:eastAsia="Times New Roman" w:hAnsi="Times New Roman" w:cs="Times New Roman"/>
          <w:color w:val="000000"/>
          <w:sz w:val="24"/>
          <w:szCs w:val="24"/>
        </w:rPr>
        <w:t xml:space="preserve"> say insurance, pharmacy, government, health care companies should not to try to force taper or discontinuation of effective treatment.</w:t>
      </w:r>
    </w:p>
    <w:p w:rsidR="006B63E6" w:rsidRPr="006B63E6" w:rsidRDefault="006B63E6" w:rsidP="006B63E6">
      <w:p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Clearly pharmacists and pharma retailers violate by saying “I am uncomfortable; you need to taper or get pain clinics to write the prescriptions”, which they won’t.</w:t>
      </w:r>
    </w:p>
    <w:p w:rsidR="006B63E6" w:rsidRPr="006B63E6" w:rsidRDefault="006B63E6" w:rsidP="006B63E6">
      <w:pPr>
        <w:spacing w:before="180" w:after="100" w:line="240" w:lineRule="auto"/>
        <w:rPr>
          <w:rFonts w:ascii="Times New Roman" w:eastAsia="Times New Roman" w:hAnsi="Times New Roman" w:cs="Times New Roman"/>
          <w:i/>
          <w:color w:val="000000"/>
          <w:sz w:val="28"/>
          <w:szCs w:val="28"/>
        </w:rPr>
      </w:pPr>
      <w:r w:rsidRPr="006B63E6">
        <w:rPr>
          <w:rFonts w:ascii="Times New Roman" w:eastAsia="Times New Roman" w:hAnsi="Times New Roman" w:cs="Times New Roman"/>
          <w:i/>
          <w:color w:val="000000"/>
          <w:sz w:val="28"/>
          <w:szCs w:val="28"/>
        </w:rPr>
        <w:t>Unfortunately, there appear</w:t>
      </w:r>
      <w:r w:rsidR="00AE36BF">
        <w:rPr>
          <w:rFonts w:ascii="Times New Roman" w:eastAsia="Times New Roman" w:hAnsi="Times New Roman" w:cs="Times New Roman"/>
          <w:i/>
          <w:color w:val="000000"/>
          <w:sz w:val="28"/>
          <w:szCs w:val="28"/>
        </w:rPr>
        <w:t>s</w:t>
      </w:r>
      <w:r w:rsidRPr="006B63E6">
        <w:rPr>
          <w:rFonts w:ascii="Times New Roman" w:eastAsia="Times New Roman" w:hAnsi="Times New Roman" w:cs="Times New Roman"/>
          <w:i/>
          <w:color w:val="000000"/>
          <w:sz w:val="28"/>
          <w:szCs w:val="28"/>
        </w:rPr>
        <w:t xml:space="preserve"> to be no consequences for violating the CDC rules.</w:t>
      </w:r>
    </w:p>
    <w:p w:rsidR="006B63E6" w:rsidRPr="006B63E6" w:rsidRDefault="006B63E6" w:rsidP="006B63E6">
      <w:p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However, if you’re nearly out of your pain medicine, legal challenges and philosophic differences don’t matter. You’re in big trouble because our 2022 survey of 531 patients found, if cut off:</w:t>
      </w:r>
    </w:p>
    <w:p w:rsidR="006B63E6" w:rsidRPr="006B63E6" w:rsidRDefault="006B63E6" w:rsidP="006B63E6">
      <w:pPr>
        <w:pStyle w:val="ListParagraph"/>
        <w:numPr>
          <w:ilvl w:val="0"/>
          <w:numId w:val="7"/>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80% would stop all activities and go to bed.</w:t>
      </w:r>
    </w:p>
    <w:p w:rsidR="006B63E6" w:rsidRPr="006B63E6" w:rsidRDefault="006B63E6" w:rsidP="006B63E6">
      <w:pPr>
        <w:pStyle w:val="ListParagraph"/>
        <w:numPr>
          <w:ilvl w:val="0"/>
          <w:numId w:val="7"/>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40% would risk buying on the street, or consider suicide.</w:t>
      </w:r>
    </w:p>
    <w:p w:rsidR="006B63E6" w:rsidRPr="006B63E6" w:rsidRDefault="006B63E6" w:rsidP="006B63E6">
      <w:p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The data will be worse now. Nearly all patients have had to switch pharmacies, up to 12 times. SO, if you must taper the MED to survive, here are some options:</w:t>
      </w:r>
    </w:p>
    <w:p w:rsidR="006B63E6" w:rsidRPr="006B63E6" w:rsidRDefault="006B63E6" w:rsidP="006B63E6">
      <w:pPr>
        <w:pStyle w:val="ListParagraph"/>
        <w:numPr>
          <w:ilvl w:val="0"/>
          <w:numId w:val="8"/>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Cut dose by 5% every few weeks (slow, to avoid withdrawal).</w:t>
      </w:r>
    </w:p>
    <w:p w:rsidR="006B63E6" w:rsidRPr="006B63E6" w:rsidRDefault="006B63E6" w:rsidP="006B63E6">
      <w:pPr>
        <w:pStyle w:val="ListParagraph"/>
        <w:numPr>
          <w:ilvl w:val="0"/>
          <w:numId w:val="8"/>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Switch drugs: a new med can provide similar relief at a lower MED.</w:t>
      </w:r>
    </w:p>
    <w:p w:rsidR="006B63E6" w:rsidRPr="006B63E6" w:rsidRDefault="002E7053" w:rsidP="006B63E6">
      <w:pPr>
        <w:pStyle w:val="ListParagraph"/>
        <w:numPr>
          <w:ilvl w:val="0"/>
          <w:numId w:val="8"/>
        </w:numPr>
        <w:spacing w:before="180"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 Tylenol, A</w:t>
      </w:r>
      <w:r w:rsidR="00AE36BF">
        <w:rPr>
          <w:rFonts w:ascii="Times New Roman" w:eastAsia="Times New Roman" w:hAnsi="Times New Roman" w:cs="Times New Roman"/>
          <w:color w:val="000000"/>
          <w:sz w:val="24"/>
          <w:szCs w:val="24"/>
        </w:rPr>
        <w:t>leve, i</w:t>
      </w:r>
      <w:r w:rsidR="006B63E6" w:rsidRPr="006B63E6">
        <w:rPr>
          <w:rFonts w:ascii="Times New Roman" w:eastAsia="Times New Roman" w:hAnsi="Times New Roman" w:cs="Times New Roman"/>
          <w:color w:val="000000"/>
          <w:sz w:val="24"/>
          <w:szCs w:val="24"/>
        </w:rPr>
        <w:t>buprofen or Lyrica (pregabalin) to lower the MED</w:t>
      </w:r>
    </w:p>
    <w:p w:rsidR="006B63E6" w:rsidRPr="006B63E6" w:rsidRDefault="006B63E6" w:rsidP="006B63E6">
      <w:pPr>
        <w:pStyle w:val="ListParagraph"/>
        <w:numPr>
          <w:ilvl w:val="0"/>
          <w:numId w:val="8"/>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Consider a muscle relaxer if spasms are part of the pain, to lower the MED</w:t>
      </w:r>
    </w:p>
    <w:p w:rsidR="006B63E6" w:rsidRPr="006B63E6" w:rsidRDefault="006B63E6" w:rsidP="006B63E6">
      <w:pPr>
        <w:pStyle w:val="ListParagraph"/>
        <w:numPr>
          <w:ilvl w:val="0"/>
          <w:numId w:val="8"/>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Add JournavX which acts at the site of pain, not in the brain like the others do</w:t>
      </w:r>
    </w:p>
    <w:p w:rsidR="006B63E6" w:rsidRPr="006B63E6" w:rsidRDefault="006B63E6" w:rsidP="006B63E6">
      <w:p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OR, you can reduce the pain:</w:t>
      </w:r>
    </w:p>
    <w:p w:rsidR="006B63E6" w:rsidRPr="006B63E6" w:rsidRDefault="006B63E6" w:rsidP="006B63E6">
      <w:pPr>
        <w:pStyle w:val="ListParagraph"/>
        <w:numPr>
          <w:ilvl w:val="0"/>
          <w:numId w:val="9"/>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Surgeries, injections, braces, acupuncture</w:t>
      </w:r>
    </w:p>
    <w:p w:rsidR="006B63E6" w:rsidRPr="006B63E6" w:rsidRDefault="006B63E6" w:rsidP="006B63E6">
      <w:pPr>
        <w:pStyle w:val="ListParagraph"/>
        <w:numPr>
          <w:ilvl w:val="0"/>
          <w:numId w:val="9"/>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Add topical analgesic Lidoderm patches or anti-inflammatory diclofenac cream.</w:t>
      </w:r>
    </w:p>
    <w:p w:rsidR="006B63E6" w:rsidRPr="006B63E6" w:rsidRDefault="006B63E6" w:rsidP="006B63E6">
      <w:p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O</w:t>
      </w:r>
      <w:r w:rsidR="00AE36BF">
        <w:rPr>
          <w:rFonts w:ascii="Times New Roman" w:eastAsia="Times New Roman" w:hAnsi="Times New Roman" w:cs="Times New Roman"/>
          <w:color w:val="000000"/>
          <w:sz w:val="24"/>
          <w:szCs w:val="24"/>
        </w:rPr>
        <w:t>R, i</w:t>
      </w:r>
      <w:r w:rsidRPr="006B63E6">
        <w:rPr>
          <w:rFonts w:ascii="Times New Roman" w:eastAsia="Times New Roman" w:hAnsi="Times New Roman" w:cs="Times New Roman"/>
          <w:color w:val="000000"/>
          <w:sz w:val="24"/>
          <w:szCs w:val="24"/>
        </w:rPr>
        <w:t>mprove body mechanics and mental focus, to better cope with the damage:</w:t>
      </w:r>
    </w:p>
    <w:p w:rsidR="006B63E6" w:rsidRPr="006B63E6" w:rsidRDefault="006B63E6" w:rsidP="006B63E6">
      <w:pPr>
        <w:pStyle w:val="ListParagraph"/>
        <w:numPr>
          <w:ilvl w:val="0"/>
          <w:numId w:val="10"/>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Physical Therapy</w:t>
      </w:r>
      <w:bookmarkStart w:id="0" w:name="_GoBack"/>
      <w:bookmarkEnd w:id="0"/>
    </w:p>
    <w:p w:rsidR="006B63E6" w:rsidRPr="006B63E6" w:rsidRDefault="006B63E6" w:rsidP="006B63E6">
      <w:pPr>
        <w:pStyle w:val="ListParagraph"/>
        <w:numPr>
          <w:ilvl w:val="0"/>
          <w:numId w:val="10"/>
        </w:numPr>
        <w:spacing w:before="180" w:after="10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Weight training</w:t>
      </w:r>
    </w:p>
    <w:p w:rsidR="00EF16F2" w:rsidRPr="006B63E6" w:rsidRDefault="006B63E6" w:rsidP="006B63E6">
      <w:pPr>
        <w:pStyle w:val="ListParagraph"/>
        <w:numPr>
          <w:ilvl w:val="0"/>
          <w:numId w:val="10"/>
        </w:numPr>
        <w:spacing w:before="180" w:after="0" w:line="240" w:lineRule="auto"/>
        <w:rPr>
          <w:rFonts w:ascii="Times New Roman" w:eastAsia="Times New Roman" w:hAnsi="Times New Roman" w:cs="Times New Roman"/>
          <w:color w:val="000000"/>
          <w:sz w:val="24"/>
          <w:szCs w:val="24"/>
        </w:rPr>
      </w:pPr>
      <w:r w:rsidRPr="006B63E6">
        <w:rPr>
          <w:rFonts w:ascii="Times New Roman" w:eastAsia="Times New Roman" w:hAnsi="Times New Roman" w:cs="Times New Roman"/>
          <w:color w:val="000000"/>
          <w:sz w:val="24"/>
          <w:szCs w:val="24"/>
        </w:rPr>
        <w:t xml:space="preserve">Counseling: </w:t>
      </w:r>
      <w:r w:rsidRPr="006B63E6">
        <w:rPr>
          <w:rFonts w:ascii="Times New Roman" w:eastAsia="Times New Roman" w:hAnsi="Times New Roman" w:cs="Times New Roman"/>
          <w:i/>
          <w:color w:val="000000"/>
          <w:sz w:val="24"/>
          <w:szCs w:val="24"/>
        </w:rPr>
        <w:t>Manage Your Pain Before It Manages You</w:t>
      </w:r>
      <w:r w:rsidRPr="006B63E6">
        <w:rPr>
          <w:rFonts w:ascii="Times New Roman" w:eastAsia="Times New Roman" w:hAnsi="Times New Roman" w:cs="Times New Roman"/>
          <w:color w:val="000000"/>
          <w:sz w:val="24"/>
          <w:szCs w:val="24"/>
        </w:rPr>
        <w:t xml:space="preserve"> (Margaret Caud</w:t>
      </w:r>
      <w:r w:rsidR="007B5649">
        <w:rPr>
          <w:rFonts w:ascii="Times New Roman" w:eastAsia="Times New Roman" w:hAnsi="Times New Roman" w:cs="Times New Roman"/>
          <w:color w:val="000000"/>
          <w:sz w:val="24"/>
          <w:szCs w:val="24"/>
        </w:rPr>
        <w:t>i</w:t>
      </w:r>
      <w:r w:rsidRPr="006B63E6">
        <w:rPr>
          <w:rFonts w:ascii="Times New Roman" w:eastAsia="Times New Roman" w:hAnsi="Times New Roman" w:cs="Times New Roman"/>
          <w:color w:val="000000"/>
          <w:sz w:val="24"/>
          <w:szCs w:val="24"/>
        </w:rPr>
        <w:t xml:space="preserve">ll, </w:t>
      </w:r>
      <w:r w:rsidR="007B5649">
        <w:rPr>
          <w:rFonts w:ascii="Times New Roman" w:eastAsia="Times New Roman" w:hAnsi="Times New Roman" w:cs="Times New Roman"/>
          <w:color w:val="000000"/>
          <w:sz w:val="24"/>
          <w:szCs w:val="24"/>
        </w:rPr>
        <w:t xml:space="preserve">MD, </w:t>
      </w:r>
      <w:r w:rsidRPr="006B63E6">
        <w:rPr>
          <w:rFonts w:ascii="Times New Roman" w:eastAsia="Times New Roman" w:hAnsi="Times New Roman" w:cs="Times New Roman"/>
          <w:color w:val="000000"/>
          <w:sz w:val="24"/>
          <w:szCs w:val="24"/>
        </w:rPr>
        <w:t>PhD)</w:t>
      </w:r>
    </w:p>
    <w:sectPr w:rsidR="00EF16F2" w:rsidRPr="006B63E6" w:rsidSect="000649B2">
      <w:pgSz w:w="12240" w:h="15840"/>
      <w:pgMar w:top="259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605F"/>
    <w:multiLevelType w:val="hybridMultilevel"/>
    <w:tmpl w:val="B58C7246"/>
    <w:lvl w:ilvl="0" w:tplc="0D70D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74046"/>
    <w:multiLevelType w:val="hybridMultilevel"/>
    <w:tmpl w:val="22B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5D459A"/>
    <w:multiLevelType w:val="hybridMultilevel"/>
    <w:tmpl w:val="5780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53CD6"/>
    <w:multiLevelType w:val="hybridMultilevel"/>
    <w:tmpl w:val="2FF8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F568B"/>
    <w:multiLevelType w:val="hybridMultilevel"/>
    <w:tmpl w:val="A5C6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3"/>
  </w:num>
  <w:num w:numId="5">
    <w:abstractNumId w:val="5"/>
  </w:num>
  <w:num w:numId="6">
    <w:abstractNumId w:val="0"/>
  </w:num>
  <w:num w:numId="7">
    <w:abstractNumId w:val="6"/>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E2AC3"/>
    <w:rsid w:val="00174964"/>
    <w:rsid w:val="001B6F33"/>
    <w:rsid w:val="00267A9B"/>
    <w:rsid w:val="002E7053"/>
    <w:rsid w:val="003B6EBF"/>
    <w:rsid w:val="0047386F"/>
    <w:rsid w:val="004C0854"/>
    <w:rsid w:val="004D1BF8"/>
    <w:rsid w:val="005349D6"/>
    <w:rsid w:val="00572C78"/>
    <w:rsid w:val="00573166"/>
    <w:rsid w:val="006B63E6"/>
    <w:rsid w:val="007B5649"/>
    <w:rsid w:val="00803F76"/>
    <w:rsid w:val="00851F13"/>
    <w:rsid w:val="008F2D2C"/>
    <w:rsid w:val="00A0113B"/>
    <w:rsid w:val="00AE36BF"/>
    <w:rsid w:val="00BF2F54"/>
    <w:rsid w:val="00C02A9F"/>
    <w:rsid w:val="00CD34B9"/>
    <w:rsid w:val="00E133E2"/>
    <w:rsid w:val="00E24C40"/>
    <w:rsid w:val="00E47A3D"/>
    <w:rsid w:val="00EF16F2"/>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semiHidden/>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 w:id="570579719">
      <w:bodyDiv w:val="1"/>
      <w:marLeft w:val="0"/>
      <w:marRight w:val="0"/>
      <w:marTop w:val="0"/>
      <w:marBottom w:val="0"/>
      <w:divBdr>
        <w:top w:val="none" w:sz="0" w:space="0" w:color="auto"/>
        <w:left w:val="none" w:sz="0" w:space="0" w:color="auto"/>
        <w:bottom w:val="none" w:sz="0" w:space="0" w:color="auto"/>
        <w:right w:val="none" w:sz="0" w:space="0" w:color="auto"/>
      </w:divBdr>
    </w:div>
    <w:div w:id="21322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6802-553D-4155-9755-18B32C07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4</cp:revision>
  <cp:lastPrinted>2025-11-06T19:28:00Z</cp:lastPrinted>
  <dcterms:created xsi:type="dcterms:W3CDTF">2025-11-06T19:27:00Z</dcterms:created>
  <dcterms:modified xsi:type="dcterms:W3CDTF">2025-11-10T16:41:00Z</dcterms:modified>
</cp:coreProperties>
</file>